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C10" w:rsidRDefault="00683C10" w:rsidP="00683C10">
      <w:pPr>
        <w:ind w:left="630" w:hanging="630"/>
        <w:jc w:val="both"/>
        <w:rPr>
          <w:rFonts w:ascii="Times New Roman" w:hAnsi="Times New Roman" w:cs="Times New Roman"/>
          <w:b/>
          <w:lang w:val="sr-Latn-CS"/>
        </w:rPr>
      </w:pPr>
      <w:r>
        <w:rPr>
          <w:rFonts w:ascii="Times New Roman" w:hAnsi="Times New Roman" w:cs="Times New Roman"/>
          <w:b/>
          <w:lang w:val="sr-Latn-CS"/>
        </w:rPr>
        <w:t>Bibliografija (</w:t>
      </w:r>
      <w:r w:rsidR="000C2D7E">
        <w:rPr>
          <w:rFonts w:ascii="Times New Roman" w:hAnsi="Times New Roman" w:cs="Times New Roman"/>
          <w:b/>
          <w:lang w:val="sr-Latn-CS"/>
        </w:rPr>
        <w:t>reference tokom doktorskih studija</w:t>
      </w:r>
      <w:r>
        <w:rPr>
          <w:rFonts w:ascii="Times New Roman" w:hAnsi="Times New Roman" w:cs="Times New Roman"/>
          <w:b/>
          <w:lang w:val="sr-Latn-CS"/>
        </w:rPr>
        <w:t>)</w:t>
      </w:r>
    </w:p>
    <w:p w:rsidR="00683C10" w:rsidRPr="00225B31" w:rsidRDefault="00683C10" w:rsidP="00683C10">
      <w:pPr>
        <w:ind w:left="630" w:hanging="630"/>
        <w:jc w:val="both"/>
        <w:rPr>
          <w:rFonts w:ascii="Times New Roman" w:hAnsi="Times New Roman" w:cs="Times New Roman"/>
          <w:lang w:val="sr-Latn-CS"/>
        </w:rPr>
      </w:pPr>
      <w:r w:rsidRPr="00225B31">
        <w:rPr>
          <w:rFonts w:ascii="Times New Roman" w:hAnsi="Times New Roman" w:cs="Times New Roman"/>
          <w:lang w:val="sr-Latn-CS"/>
        </w:rPr>
        <w:t xml:space="preserve">Šimunović L., Konja A., Čokanjev N., Ludoški M., Šajinović N., Nešović I., Miladinović P. (2018). Odnos zavisnosti od društvenih mreža, dimenzija ličnosti i socijalnog funkcionisanja. </w:t>
      </w:r>
      <w:r w:rsidRPr="00225B31">
        <w:rPr>
          <w:rFonts w:ascii="Times New Roman" w:hAnsi="Times New Roman" w:cs="Times New Roman"/>
          <w:i/>
          <w:lang w:val="sr-Latn-CS"/>
        </w:rPr>
        <w:t xml:space="preserve">66. Naučno-stručni skup Kongres psihologa Srbije, </w:t>
      </w:r>
      <w:r w:rsidRPr="00225B31">
        <w:rPr>
          <w:rFonts w:ascii="Times New Roman" w:hAnsi="Times New Roman" w:cs="Times New Roman"/>
          <w:lang w:val="sr-Latn-CS"/>
        </w:rPr>
        <w:t>Zlatibor. Knjiga rezimea str. 94-95.</w:t>
      </w:r>
    </w:p>
    <w:p w:rsidR="00683C10" w:rsidRPr="00225B31" w:rsidRDefault="00683C10" w:rsidP="00683C10">
      <w:pPr>
        <w:ind w:left="630" w:hanging="630"/>
        <w:jc w:val="both"/>
        <w:rPr>
          <w:rFonts w:ascii="Times New Roman" w:hAnsi="Times New Roman" w:cs="Times New Roman"/>
          <w:lang w:val="sr-Latn-CS"/>
        </w:rPr>
      </w:pPr>
      <w:r w:rsidRPr="00225B31">
        <w:rPr>
          <w:rFonts w:ascii="Times New Roman" w:hAnsi="Times New Roman" w:cs="Times New Roman"/>
          <w:lang w:val="sr-Latn-CS"/>
        </w:rPr>
        <w:t xml:space="preserve">Šimunović L., Konja A., Čokanjev N., Ludoški M., Šajinović N., Nešović I., Miladinović P. (2018). Zavisnosti od društvenih mreža i povezanost sa emocionalnim poteškoćama i mehanizmima prevladavanja. </w:t>
      </w:r>
      <w:r w:rsidRPr="00225B31">
        <w:rPr>
          <w:rFonts w:ascii="Times New Roman" w:hAnsi="Times New Roman" w:cs="Times New Roman"/>
          <w:i/>
          <w:lang w:val="sr-Latn-CS"/>
        </w:rPr>
        <w:t xml:space="preserve">66. Naučno-stručni skup Kongres psihologa Srbije, </w:t>
      </w:r>
      <w:r w:rsidRPr="00225B31">
        <w:rPr>
          <w:rFonts w:ascii="Times New Roman" w:hAnsi="Times New Roman" w:cs="Times New Roman"/>
          <w:lang w:val="sr-Latn-CS"/>
        </w:rPr>
        <w:t>Zlatibor. Knjiga rezimea str. 96-97.</w:t>
      </w:r>
    </w:p>
    <w:p w:rsidR="00683C10" w:rsidRPr="00225B31" w:rsidRDefault="00683C10" w:rsidP="00683C10">
      <w:pPr>
        <w:pStyle w:val="NormalWeb"/>
        <w:ind w:left="567" w:hanging="567"/>
        <w:jc w:val="both"/>
        <w:rPr>
          <w:sz w:val="22"/>
          <w:szCs w:val="22"/>
          <w:lang w:val="sr-Latn-CS"/>
        </w:rPr>
      </w:pPr>
      <w:r w:rsidRPr="00225B31">
        <w:rPr>
          <w:sz w:val="22"/>
          <w:szCs w:val="22"/>
          <w:lang w:val="sr-Latn-CS"/>
        </w:rPr>
        <w:t xml:space="preserve">Miladinović, P. (2019). Uloga samosaosećanja u afektivnoj regulaciji [Sekcija za kliničku psihologiju]. </w:t>
      </w:r>
      <w:r w:rsidRPr="00225B31">
        <w:rPr>
          <w:i/>
          <w:sz w:val="22"/>
          <w:szCs w:val="22"/>
          <w:lang w:val="sr-Latn-CS"/>
        </w:rPr>
        <w:t>67. Naučno-stručni skup Kongres psihologa Srbije</w:t>
      </w:r>
      <w:r w:rsidRPr="00225B31">
        <w:rPr>
          <w:sz w:val="22"/>
          <w:szCs w:val="22"/>
          <w:lang w:val="sr-Latn-CS"/>
        </w:rPr>
        <w:t xml:space="preserve"> str.</w:t>
      </w:r>
      <w:r w:rsidRPr="00225B31">
        <w:rPr>
          <w:i/>
          <w:sz w:val="22"/>
          <w:szCs w:val="22"/>
          <w:lang w:val="sr-Latn-CS"/>
        </w:rPr>
        <w:t xml:space="preserve"> </w:t>
      </w:r>
      <w:r w:rsidRPr="00225B31">
        <w:rPr>
          <w:sz w:val="22"/>
          <w:szCs w:val="22"/>
          <w:lang w:val="sr-Latn-CS"/>
        </w:rPr>
        <w:t>84.</w:t>
      </w:r>
      <w:r w:rsidRPr="00225B31">
        <w:rPr>
          <w:i/>
          <w:sz w:val="22"/>
          <w:szCs w:val="22"/>
          <w:lang w:val="sr-Latn-CS"/>
        </w:rPr>
        <w:t>,</w:t>
      </w:r>
      <w:r w:rsidRPr="00225B31">
        <w:rPr>
          <w:sz w:val="22"/>
          <w:szCs w:val="22"/>
          <w:lang w:val="sr-Latn-CS"/>
        </w:rPr>
        <w:t xml:space="preserve"> Zlatibor. Društvo psihologa Srbije. </w:t>
      </w:r>
    </w:p>
    <w:p w:rsidR="00683C10" w:rsidRPr="00225B31" w:rsidRDefault="00683C10" w:rsidP="00683C10">
      <w:pPr>
        <w:pStyle w:val="NormalWeb"/>
        <w:ind w:left="567" w:hanging="567"/>
        <w:jc w:val="both"/>
        <w:rPr>
          <w:sz w:val="22"/>
          <w:szCs w:val="22"/>
        </w:rPr>
      </w:pPr>
      <w:proofErr w:type="spellStart"/>
      <w:r w:rsidRPr="00225B31">
        <w:rPr>
          <w:sz w:val="22"/>
          <w:szCs w:val="22"/>
        </w:rPr>
        <w:t>Miladinović</w:t>
      </w:r>
      <w:proofErr w:type="spellEnd"/>
      <w:r w:rsidRPr="00225B31">
        <w:rPr>
          <w:sz w:val="22"/>
          <w:szCs w:val="22"/>
        </w:rPr>
        <w:t xml:space="preserve">, P. (2019). </w:t>
      </w:r>
      <w:proofErr w:type="gramStart"/>
      <w:r w:rsidRPr="00225B31">
        <w:rPr>
          <w:sz w:val="22"/>
          <w:szCs w:val="22"/>
        </w:rPr>
        <w:t>Connection between components of self-compassion and perceived social support.</w:t>
      </w:r>
      <w:proofErr w:type="gramEnd"/>
      <w:r w:rsidRPr="00225B31">
        <w:rPr>
          <w:sz w:val="22"/>
          <w:szCs w:val="22"/>
        </w:rPr>
        <w:t xml:space="preserve"> </w:t>
      </w:r>
      <w:proofErr w:type="gramStart"/>
      <w:r w:rsidRPr="00225B31">
        <w:rPr>
          <w:i/>
          <w:sz w:val="22"/>
          <w:szCs w:val="22"/>
        </w:rPr>
        <w:t>Current trends in psychology,</w:t>
      </w:r>
      <w:r w:rsidRPr="00225B31">
        <w:rPr>
          <w:sz w:val="22"/>
          <w:szCs w:val="22"/>
        </w:rPr>
        <w:t xml:space="preserve"> Faculty of philosophy, Novi Sad.</w:t>
      </w:r>
      <w:proofErr w:type="gramEnd"/>
      <w:r w:rsidRPr="00225B31">
        <w:rPr>
          <w:sz w:val="22"/>
          <w:szCs w:val="22"/>
        </w:rPr>
        <w:t xml:space="preserve"> pg. 104–106. </w:t>
      </w:r>
    </w:p>
    <w:p w:rsidR="00683C10" w:rsidRPr="00225B31" w:rsidRDefault="00683C10" w:rsidP="00683C10">
      <w:pPr>
        <w:ind w:left="540" w:hanging="540"/>
        <w:jc w:val="both"/>
        <w:rPr>
          <w:rFonts w:ascii="Times New Roman" w:hAnsi="Times New Roman" w:cs="Times New Roman"/>
          <w:shd w:val="clear" w:color="auto" w:fill="FFFFFF"/>
        </w:rPr>
      </w:pPr>
      <w:proofErr w:type="spellStart"/>
      <w:proofErr w:type="gramStart"/>
      <w:r w:rsidRPr="00225B31">
        <w:rPr>
          <w:rFonts w:ascii="Times New Roman" w:hAnsi="Times New Roman" w:cs="Times New Roman"/>
          <w:shd w:val="clear" w:color="auto" w:fill="FFFFFF"/>
        </w:rPr>
        <w:t>Volarov</w:t>
      </w:r>
      <w:proofErr w:type="spellEnd"/>
      <w:r w:rsidRPr="00225B31">
        <w:rPr>
          <w:rFonts w:ascii="Times New Roman" w:hAnsi="Times New Roman" w:cs="Times New Roman"/>
          <w:shd w:val="clear" w:color="auto" w:fill="FFFFFF"/>
        </w:rPr>
        <w:t xml:space="preserve">, M., </w:t>
      </w:r>
      <w:proofErr w:type="spellStart"/>
      <w:r w:rsidRPr="00225B31">
        <w:rPr>
          <w:rFonts w:ascii="Times New Roman" w:hAnsi="Times New Roman" w:cs="Times New Roman"/>
          <w:shd w:val="clear" w:color="auto" w:fill="FFFFFF"/>
        </w:rPr>
        <w:t>Miladinović</w:t>
      </w:r>
      <w:proofErr w:type="spellEnd"/>
      <w:r w:rsidRPr="00225B31">
        <w:rPr>
          <w:rFonts w:ascii="Times New Roman" w:hAnsi="Times New Roman" w:cs="Times New Roman"/>
          <w:shd w:val="clear" w:color="auto" w:fill="FFFFFF"/>
        </w:rPr>
        <w:t xml:space="preserve">, P., </w:t>
      </w:r>
      <w:proofErr w:type="spellStart"/>
      <w:r w:rsidRPr="00225B31">
        <w:rPr>
          <w:rFonts w:ascii="Times New Roman" w:hAnsi="Times New Roman" w:cs="Times New Roman"/>
          <w:shd w:val="clear" w:color="auto" w:fill="FFFFFF"/>
        </w:rPr>
        <w:t>Gligorijević</w:t>
      </w:r>
      <w:proofErr w:type="spellEnd"/>
      <w:r w:rsidRPr="00225B31">
        <w:rPr>
          <w:rFonts w:ascii="Times New Roman" w:hAnsi="Times New Roman" w:cs="Times New Roman"/>
          <w:shd w:val="clear" w:color="auto" w:fill="FFFFFF"/>
        </w:rPr>
        <w:t xml:space="preserve">, A., </w:t>
      </w:r>
      <w:proofErr w:type="spellStart"/>
      <w:r w:rsidRPr="00225B31">
        <w:rPr>
          <w:rFonts w:ascii="Times New Roman" w:hAnsi="Times New Roman" w:cs="Times New Roman"/>
          <w:shd w:val="clear" w:color="auto" w:fill="FFFFFF"/>
        </w:rPr>
        <w:t>Poznanović</w:t>
      </w:r>
      <w:proofErr w:type="spellEnd"/>
      <w:r w:rsidRPr="00225B31">
        <w:rPr>
          <w:rFonts w:ascii="Times New Roman" w:hAnsi="Times New Roman" w:cs="Times New Roman"/>
          <w:shd w:val="clear" w:color="auto" w:fill="FFFFFF"/>
        </w:rPr>
        <w:t xml:space="preserve">, M., </w:t>
      </w:r>
      <w:proofErr w:type="spellStart"/>
      <w:r w:rsidRPr="00225B31">
        <w:rPr>
          <w:rFonts w:ascii="Times New Roman" w:hAnsi="Times New Roman" w:cs="Times New Roman"/>
          <w:shd w:val="clear" w:color="auto" w:fill="FFFFFF"/>
        </w:rPr>
        <w:t>Obradović</w:t>
      </w:r>
      <w:proofErr w:type="spellEnd"/>
      <w:r w:rsidRPr="00225B31">
        <w:rPr>
          <w:rFonts w:ascii="Times New Roman" w:hAnsi="Times New Roman" w:cs="Times New Roman"/>
          <w:shd w:val="clear" w:color="auto" w:fill="FFFFFF"/>
        </w:rPr>
        <w:t xml:space="preserve">, J., </w:t>
      </w:r>
      <w:proofErr w:type="spellStart"/>
      <w:r w:rsidRPr="00225B31">
        <w:rPr>
          <w:rFonts w:ascii="Times New Roman" w:hAnsi="Times New Roman" w:cs="Times New Roman"/>
          <w:shd w:val="clear" w:color="auto" w:fill="FFFFFF"/>
        </w:rPr>
        <w:t>Nikolić</w:t>
      </w:r>
      <w:proofErr w:type="spellEnd"/>
      <w:r w:rsidRPr="00225B31">
        <w:rPr>
          <w:rFonts w:ascii="Times New Roman" w:hAnsi="Times New Roman" w:cs="Times New Roman"/>
          <w:shd w:val="clear" w:color="auto" w:fill="FFFFFF"/>
        </w:rPr>
        <w:t xml:space="preserve">, N., &amp; </w:t>
      </w:r>
      <w:proofErr w:type="spellStart"/>
      <w:r w:rsidRPr="00225B31">
        <w:rPr>
          <w:rFonts w:ascii="Times New Roman" w:hAnsi="Times New Roman" w:cs="Times New Roman"/>
          <w:shd w:val="clear" w:color="auto" w:fill="FFFFFF"/>
        </w:rPr>
        <w:t>Bugarski</w:t>
      </w:r>
      <w:proofErr w:type="spellEnd"/>
      <w:r w:rsidRPr="00225B31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r w:rsidRPr="00225B31">
        <w:rPr>
          <w:rFonts w:ascii="Times New Roman" w:hAnsi="Times New Roman" w:cs="Times New Roman"/>
          <w:shd w:val="clear" w:color="auto" w:fill="FFFFFF"/>
        </w:rPr>
        <w:t>Ignjatović</w:t>
      </w:r>
      <w:proofErr w:type="spellEnd"/>
      <w:r w:rsidRPr="00225B31">
        <w:rPr>
          <w:rFonts w:ascii="Times New Roman" w:hAnsi="Times New Roman" w:cs="Times New Roman"/>
          <w:shd w:val="clear" w:color="auto" w:fill="FFFFFF"/>
        </w:rPr>
        <w:t>, V. (2020).</w:t>
      </w:r>
      <w:proofErr w:type="gramEnd"/>
      <w:r w:rsidRPr="00225B31">
        <w:rPr>
          <w:rFonts w:ascii="Times New Roman" w:hAnsi="Times New Roman" w:cs="Times New Roman"/>
          <w:shd w:val="clear" w:color="auto" w:fill="FFFFFF"/>
        </w:rPr>
        <w:t>  </w:t>
      </w:r>
      <w:r w:rsidRPr="00225B31">
        <w:rPr>
          <w:rFonts w:ascii="Times New Roman" w:hAnsi="Times New Roman" w:cs="Times New Roman"/>
          <w:iCs/>
          <w:shd w:val="clear" w:color="auto" w:fill="FFFFFF"/>
        </w:rPr>
        <w:t>S</w:t>
      </w:r>
      <w:r w:rsidRPr="00225B31">
        <w:rPr>
          <w:rFonts w:ascii="Times New Roman" w:hAnsi="Times New Roman" w:cs="Times New Roman"/>
          <w:shd w:val="clear" w:color="auto" w:fill="FFFFFF"/>
        </w:rPr>
        <w:t xml:space="preserve">erbian Cognitive Reserve Index Questionnaire: Adaptation and Validation. </w:t>
      </w:r>
      <w:proofErr w:type="gramStart"/>
      <w:r w:rsidRPr="00225B31">
        <w:rPr>
          <w:rFonts w:ascii="Times New Roman" w:hAnsi="Times New Roman" w:cs="Times New Roman"/>
          <w:shd w:val="clear" w:color="auto" w:fill="FFFFFF"/>
        </w:rPr>
        <w:t xml:space="preserve">In G. </w:t>
      </w:r>
      <w:proofErr w:type="spellStart"/>
      <w:r w:rsidRPr="00225B31">
        <w:rPr>
          <w:rFonts w:ascii="Times New Roman" w:hAnsi="Times New Roman" w:cs="Times New Roman"/>
          <w:shd w:val="clear" w:color="auto" w:fill="FFFFFF"/>
        </w:rPr>
        <w:t>Nedović</w:t>
      </w:r>
      <w:proofErr w:type="spellEnd"/>
      <w:r w:rsidRPr="00225B31">
        <w:rPr>
          <w:rFonts w:ascii="Times New Roman" w:hAnsi="Times New Roman" w:cs="Times New Roman"/>
          <w:shd w:val="clear" w:color="auto" w:fill="FFFFFF"/>
        </w:rPr>
        <w:t xml:space="preserve"> &amp; F. </w:t>
      </w:r>
      <w:proofErr w:type="spellStart"/>
      <w:r w:rsidRPr="00225B31">
        <w:rPr>
          <w:rFonts w:ascii="Times New Roman" w:hAnsi="Times New Roman" w:cs="Times New Roman"/>
          <w:shd w:val="clear" w:color="auto" w:fill="FFFFFF"/>
        </w:rPr>
        <w:t>Eminović</w:t>
      </w:r>
      <w:proofErr w:type="spellEnd"/>
      <w:r w:rsidRPr="00225B31">
        <w:rPr>
          <w:rFonts w:ascii="Times New Roman" w:hAnsi="Times New Roman" w:cs="Times New Roman"/>
          <w:shd w:val="clear" w:color="auto" w:fill="FFFFFF"/>
        </w:rPr>
        <w:t xml:space="preserve"> (Eds.), </w:t>
      </w:r>
      <w:r w:rsidRPr="00225B31">
        <w:rPr>
          <w:rFonts w:ascii="Times New Roman" w:hAnsi="Times New Roman" w:cs="Times New Roman"/>
          <w:i/>
          <w:iCs/>
          <w:shd w:val="clear" w:color="auto" w:fill="FFFFFF"/>
        </w:rPr>
        <w:t>Approaches and Models in Special Education and Rehabilitation</w:t>
      </w:r>
      <w:r w:rsidRPr="00225B31">
        <w:rPr>
          <w:rFonts w:ascii="Times New Roman" w:hAnsi="Times New Roman" w:cs="Times New Roman"/>
          <w:shd w:val="clear" w:color="auto" w:fill="FFFFFF"/>
        </w:rPr>
        <w:t>.</w:t>
      </w:r>
      <w:proofErr w:type="gramEnd"/>
      <w:r w:rsidRPr="00225B31">
        <w:rPr>
          <w:rFonts w:ascii="Times New Roman" w:hAnsi="Times New Roman" w:cs="Times New Roman"/>
          <w:shd w:val="clear" w:color="auto" w:fill="FFFFFF"/>
        </w:rPr>
        <w:t xml:space="preserve"> University of Belgrade - Faculty of Special Education and Rehabilitation</w:t>
      </w:r>
    </w:p>
    <w:p w:rsidR="00683C10" w:rsidRPr="00225B31" w:rsidRDefault="00683C10" w:rsidP="00683C10">
      <w:pPr>
        <w:pStyle w:val="NormalWeb"/>
        <w:ind w:left="567" w:hanging="567"/>
        <w:jc w:val="both"/>
        <w:rPr>
          <w:sz w:val="22"/>
          <w:szCs w:val="22"/>
        </w:rPr>
      </w:pPr>
      <w:proofErr w:type="spellStart"/>
      <w:proofErr w:type="gramStart"/>
      <w:r w:rsidRPr="00225B31">
        <w:rPr>
          <w:sz w:val="22"/>
          <w:szCs w:val="22"/>
        </w:rPr>
        <w:t>Miladinović</w:t>
      </w:r>
      <w:proofErr w:type="spellEnd"/>
      <w:r w:rsidRPr="00225B31">
        <w:rPr>
          <w:sz w:val="22"/>
          <w:szCs w:val="22"/>
        </w:rPr>
        <w:t xml:space="preserve">, P., &amp; </w:t>
      </w:r>
      <w:proofErr w:type="spellStart"/>
      <w:r w:rsidRPr="00225B31">
        <w:rPr>
          <w:sz w:val="22"/>
          <w:szCs w:val="22"/>
        </w:rPr>
        <w:t>Nedić</w:t>
      </w:r>
      <w:proofErr w:type="spellEnd"/>
      <w:r w:rsidRPr="00225B31">
        <w:rPr>
          <w:sz w:val="22"/>
          <w:szCs w:val="22"/>
        </w:rPr>
        <w:t>, A. (2020).</w:t>
      </w:r>
      <w:proofErr w:type="gramEnd"/>
      <w:r w:rsidRPr="00225B31">
        <w:rPr>
          <w:sz w:val="22"/>
          <w:szCs w:val="22"/>
        </w:rPr>
        <w:t xml:space="preserve"> The mediation of self-compassion and other constructs: Significance in resilience, depression and anxiety among students. </w:t>
      </w:r>
      <w:proofErr w:type="spellStart"/>
      <w:r w:rsidRPr="00225B31">
        <w:rPr>
          <w:i/>
          <w:iCs/>
          <w:sz w:val="22"/>
          <w:szCs w:val="22"/>
        </w:rPr>
        <w:t>Engrams</w:t>
      </w:r>
      <w:proofErr w:type="spellEnd"/>
      <w:r w:rsidRPr="00225B31">
        <w:rPr>
          <w:sz w:val="22"/>
          <w:szCs w:val="22"/>
        </w:rPr>
        <w:t xml:space="preserve">, </w:t>
      </w:r>
      <w:r w:rsidRPr="00225B31">
        <w:rPr>
          <w:i/>
          <w:iCs/>
          <w:sz w:val="22"/>
          <w:szCs w:val="22"/>
        </w:rPr>
        <w:t>42</w:t>
      </w:r>
      <w:r w:rsidRPr="00225B31">
        <w:rPr>
          <w:sz w:val="22"/>
          <w:szCs w:val="22"/>
        </w:rPr>
        <w:t xml:space="preserve">(2), 23–41. https://doi.org/10.5937/engrami41-30167 </w:t>
      </w:r>
    </w:p>
    <w:p w:rsidR="00683C10" w:rsidRPr="00225B31" w:rsidRDefault="00683C10" w:rsidP="00683C10">
      <w:pPr>
        <w:spacing w:line="240" w:lineRule="auto"/>
        <w:ind w:left="540" w:hanging="54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25B31">
        <w:rPr>
          <w:rFonts w:ascii="Times New Roman" w:hAnsi="Times New Roman" w:cs="Times New Roman"/>
        </w:rPr>
        <w:t>Miladinović</w:t>
      </w:r>
      <w:proofErr w:type="spellEnd"/>
      <w:r w:rsidRPr="00225B31">
        <w:rPr>
          <w:rFonts w:ascii="Times New Roman" w:hAnsi="Times New Roman" w:cs="Times New Roman"/>
        </w:rPr>
        <w:t xml:space="preserve">, P. (2021). </w:t>
      </w:r>
      <w:proofErr w:type="gramStart"/>
      <w:r w:rsidRPr="00225B31">
        <w:rPr>
          <w:rFonts w:ascii="Times New Roman" w:hAnsi="Times New Roman" w:cs="Times New Roman"/>
        </w:rPr>
        <w:t>Another look on the role of Dispositional Mindfulness in the context of personality traits and psychological difficulties</w:t>
      </w:r>
      <w:r w:rsidRPr="00225B31">
        <w:rPr>
          <w:rFonts w:ascii="Times New Roman" w:hAnsi="Times New Roman" w:cs="Times New Roman"/>
          <w:i/>
        </w:rPr>
        <w:t xml:space="preserve"> Current trends in psychology,</w:t>
      </w:r>
      <w:r w:rsidRPr="00225B31">
        <w:rPr>
          <w:rFonts w:ascii="Times New Roman" w:hAnsi="Times New Roman" w:cs="Times New Roman"/>
        </w:rPr>
        <w:t xml:space="preserve"> Faculty of philosophy, Novi Sad.</w:t>
      </w:r>
      <w:proofErr w:type="gramEnd"/>
      <w:r w:rsidRPr="00225B31">
        <w:rPr>
          <w:rFonts w:ascii="Times New Roman" w:hAnsi="Times New Roman" w:cs="Times New Roman"/>
        </w:rPr>
        <w:t xml:space="preserve"> </w:t>
      </w:r>
    </w:p>
    <w:p w:rsidR="000C2D7E" w:rsidRDefault="000C2D7E" w:rsidP="00D7337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7337C" w:rsidRPr="00D7337C" w:rsidRDefault="00D7337C" w:rsidP="00D7337C">
      <w:pPr>
        <w:pStyle w:val="NormalWeb"/>
        <w:spacing w:before="0" w:beforeAutospacing="0" w:after="0" w:afterAutospacing="0"/>
        <w:ind w:left="720" w:hanging="720"/>
        <w:jc w:val="both"/>
        <w:rPr>
          <w:color w:val="000000"/>
        </w:rPr>
      </w:pPr>
      <w:proofErr w:type="spellStart"/>
      <w:proofErr w:type="gramStart"/>
      <w:r w:rsidRPr="00D7337C">
        <w:rPr>
          <w:color w:val="000000"/>
        </w:rPr>
        <w:t>Miladinović</w:t>
      </w:r>
      <w:proofErr w:type="spellEnd"/>
      <w:r w:rsidRPr="00D7337C">
        <w:rPr>
          <w:color w:val="000000"/>
        </w:rPr>
        <w:t xml:space="preserve">, P., &amp; </w:t>
      </w:r>
      <w:proofErr w:type="spellStart"/>
      <w:r w:rsidRPr="00D7337C">
        <w:rPr>
          <w:color w:val="000000"/>
        </w:rPr>
        <w:t>Mitić</w:t>
      </w:r>
      <w:proofErr w:type="spellEnd"/>
      <w:r w:rsidRPr="00D7337C">
        <w:rPr>
          <w:color w:val="000000"/>
        </w:rPr>
        <w:t>, A. (2022).</w:t>
      </w:r>
      <w:proofErr w:type="gramEnd"/>
      <w:r w:rsidRPr="00D7337C">
        <w:rPr>
          <w:color w:val="000000"/>
        </w:rPr>
        <w:t xml:space="preserve"> Preliminary psychometric investigation of Serbian mindful attention and awareness scale (MAAS) and potential role of </w:t>
      </w:r>
      <w:proofErr w:type="gramStart"/>
      <w:r w:rsidRPr="00D7337C">
        <w:rPr>
          <w:color w:val="000000"/>
        </w:rPr>
        <w:t>mindful</w:t>
      </w:r>
      <w:proofErr w:type="gramEnd"/>
      <w:r w:rsidRPr="00D7337C">
        <w:rPr>
          <w:color w:val="000000"/>
        </w:rPr>
        <w:t xml:space="preserve"> attention and awareness in behavioral regulation among students. </w:t>
      </w:r>
      <w:proofErr w:type="spellStart"/>
      <w:r w:rsidRPr="00D7337C">
        <w:rPr>
          <w:i/>
          <w:iCs/>
          <w:color w:val="000000"/>
        </w:rPr>
        <w:t>Engrami</w:t>
      </w:r>
      <w:proofErr w:type="spellEnd"/>
      <w:r w:rsidRPr="00D7337C">
        <w:rPr>
          <w:color w:val="000000"/>
        </w:rPr>
        <w:t>, </w:t>
      </w:r>
      <w:r w:rsidRPr="00D7337C">
        <w:rPr>
          <w:i/>
          <w:iCs/>
          <w:color w:val="000000"/>
        </w:rPr>
        <w:t>44</w:t>
      </w:r>
      <w:r w:rsidRPr="00D7337C">
        <w:rPr>
          <w:color w:val="000000"/>
        </w:rPr>
        <w:t>(1), 4–21. https://doi.org/10.5937/engrami44-36516</w:t>
      </w:r>
    </w:p>
    <w:p w:rsidR="003D2BEF" w:rsidRPr="00D7337C" w:rsidRDefault="003D2BEF" w:rsidP="00225B31">
      <w:pPr>
        <w:spacing w:after="0"/>
        <w:rPr>
          <w:color w:val="FF0000"/>
        </w:rPr>
      </w:pPr>
    </w:p>
    <w:p w:rsidR="00994FB1" w:rsidRDefault="00994FB1" w:rsidP="00994FB1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994FB1">
        <w:rPr>
          <w:rFonts w:ascii="Times New Roman" w:hAnsi="Times New Roman" w:cs="Times New Roman"/>
          <w:sz w:val="24"/>
          <w:szCs w:val="24"/>
        </w:rPr>
        <w:t>Miladinović</w:t>
      </w:r>
      <w:proofErr w:type="spellEnd"/>
      <w:r w:rsidRPr="00994FB1">
        <w:rPr>
          <w:rFonts w:ascii="Times New Roman" w:hAnsi="Times New Roman" w:cs="Times New Roman"/>
          <w:sz w:val="24"/>
          <w:szCs w:val="24"/>
        </w:rPr>
        <w:t xml:space="preserve">, P. (2023). </w:t>
      </w:r>
      <w:proofErr w:type="spellStart"/>
      <w:r w:rsidRPr="00994FB1">
        <w:rPr>
          <w:rFonts w:ascii="Times New Roman" w:hAnsi="Times New Roman" w:cs="Times New Roman"/>
          <w:sz w:val="24"/>
          <w:szCs w:val="24"/>
        </w:rPr>
        <w:t>Relacije</w:t>
      </w:r>
      <w:proofErr w:type="spellEnd"/>
      <w:r w:rsidRPr="00994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FB1">
        <w:rPr>
          <w:rFonts w:ascii="Times New Roman" w:hAnsi="Times New Roman" w:cs="Times New Roman"/>
          <w:sz w:val="24"/>
          <w:szCs w:val="24"/>
        </w:rPr>
        <w:t>inicijative</w:t>
      </w:r>
      <w:proofErr w:type="spellEnd"/>
      <w:r w:rsidRPr="00994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FB1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994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FB1">
        <w:rPr>
          <w:rFonts w:ascii="Times New Roman" w:hAnsi="Times New Roman" w:cs="Times New Roman"/>
          <w:sz w:val="24"/>
          <w:szCs w:val="24"/>
        </w:rPr>
        <w:t>lični</w:t>
      </w:r>
      <w:proofErr w:type="spellEnd"/>
      <w:r w:rsidRPr="00994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FB1">
        <w:rPr>
          <w:rFonts w:ascii="Times New Roman" w:hAnsi="Times New Roman" w:cs="Times New Roman"/>
          <w:sz w:val="24"/>
          <w:szCs w:val="24"/>
        </w:rPr>
        <w:t>razvoj</w:t>
      </w:r>
      <w:proofErr w:type="spellEnd"/>
      <w:r w:rsidRPr="00994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FB1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994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FB1">
        <w:rPr>
          <w:rFonts w:ascii="Times New Roman" w:hAnsi="Times New Roman" w:cs="Times New Roman"/>
          <w:sz w:val="24"/>
          <w:szCs w:val="24"/>
        </w:rPr>
        <w:t>konstrukata</w:t>
      </w:r>
      <w:proofErr w:type="spellEnd"/>
      <w:r w:rsidRPr="00994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FB1">
        <w:rPr>
          <w:rFonts w:ascii="Times New Roman" w:hAnsi="Times New Roman" w:cs="Times New Roman"/>
          <w:sz w:val="24"/>
          <w:szCs w:val="24"/>
        </w:rPr>
        <w:t>koji</w:t>
      </w:r>
      <w:proofErr w:type="spellEnd"/>
      <w:r w:rsidRPr="00994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FB1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994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FB1">
        <w:rPr>
          <w:rFonts w:ascii="Times New Roman" w:hAnsi="Times New Roman" w:cs="Times New Roman"/>
          <w:sz w:val="24"/>
          <w:szCs w:val="24"/>
        </w:rPr>
        <w:t>povezani</w:t>
      </w:r>
      <w:proofErr w:type="spellEnd"/>
      <w:r w:rsidRPr="00994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FB1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994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FB1">
        <w:rPr>
          <w:rFonts w:ascii="Times New Roman" w:hAnsi="Times New Roman" w:cs="Times New Roman"/>
          <w:sz w:val="24"/>
          <w:szCs w:val="24"/>
        </w:rPr>
        <w:t>psihološkom</w:t>
      </w:r>
      <w:proofErr w:type="spellEnd"/>
      <w:r w:rsidRPr="00994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FB1">
        <w:rPr>
          <w:rFonts w:ascii="Times New Roman" w:hAnsi="Times New Roman" w:cs="Times New Roman"/>
          <w:sz w:val="24"/>
          <w:szCs w:val="24"/>
        </w:rPr>
        <w:t>funkcionalnošću</w:t>
      </w:r>
      <w:proofErr w:type="spellEnd"/>
      <w:r w:rsidRPr="00994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FB1">
        <w:rPr>
          <w:rFonts w:ascii="Times New Roman" w:hAnsi="Times New Roman" w:cs="Times New Roman"/>
          <w:sz w:val="24"/>
          <w:szCs w:val="24"/>
        </w:rPr>
        <w:t>kod</w:t>
      </w:r>
      <w:proofErr w:type="spellEnd"/>
      <w:r w:rsidRPr="00994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FB1">
        <w:rPr>
          <w:rFonts w:ascii="Times New Roman" w:hAnsi="Times New Roman" w:cs="Times New Roman"/>
          <w:sz w:val="24"/>
          <w:szCs w:val="24"/>
        </w:rPr>
        <w:t>studenata</w:t>
      </w:r>
      <w:proofErr w:type="spellEnd"/>
      <w:r w:rsidRPr="00994FB1">
        <w:rPr>
          <w:rFonts w:ascii="Times New Roman" w:hAnsi="Times New Roman" w:cs="Times New Roman"/>
          <w:sz w:val="24"/>
          <w:szCs w:val="24"/>
        </w:rPr>
        <w:t xml:space="preserve">. </w:t>
      </w:r>
      <w:r w:rsidRPr="00994FB1">
        <w:rPr>
          <w:rFonts w:ascii="Times New Roman" w:hAnsi="Times New Roman" w:cs="Times New Roman"/>
          <w:i/>
          <w:sz w:val="24"/>
          <w:szCs w:val="24"/>
        </w:rPr>
        <w:t xml:space="preserve">71. </w:t>
      </w:r>
      <w:proofErr w:type="spellStart"/>
      <w:r w:rsidRPr="00994FB1">
        <w:rPr>
          <w:rFonts w:ascii="Times New Roman" w:hAnsi="Times New Roman" w:cs="Times New Roman"/>
          <w:i/>
          <w:sz w:val="24"/>
          <w:szCs w:val="24"/>
        </w:rPr>
        <w:t>Naučno-stručni</w:t>
      </w:r>
      <w:proofErr w:type="spellEnd"/>
      <w:r w:rsidRPr="00994F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94FB1">
        <w:rPr>
          <w:rFonts w:ascii="Times New Roman" w:hAnsi="Times New Roman" w:cs="Times New Roman"/>
          <w:i/>
          <w:sz w:val="24"/>
          <w:szCs w:val="24"/>
        </w:rPr>
        <w:t>skup</w:t>
      </w:r>
      <w:proofErr w:type="spellEnd"/>
      <w:r w:rsidRPr="00994F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94FB1">
        <w:rPr>
          <w:rFonts w:ascii="Times New Roman" w:hAnsi="Times New Roman" w:cs="Times New Roman"/>
          <w:i/>
          <w:sz w:val="24"/>
          <w:szCs w:val="24"/>
        </w:rPr>
        <w:t>Kongres</w:t>
      </w:r>
      <w:proofErr w:type="spellEnd"/>
      <w:r w:rsidRPr="00994F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94FB1">
        <w:rPr>
          <w:rFonts w:ascii="Times New Roman" w:hAnsi="Times New Roman" w:cs="Times New Roman"/>
          <w:i/>
          <w:sz w:val="24"/>
          <w:szCs w:val="24"/>
        </w:rPr>
        <w:t>psihologa</w:t>
      </w:r>
      <w:proofErr w:type="spellEnd"/>
      <w:r w:rsidRPr="00994FB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94FB1">
        <w:rPr>
          <w:rFonts w:ascii="Times New Roman" w:hAnsi="Times New Roman" w:cs="Times New Roman"/>
          <w:i/>
          <w:sz w:val="24"/>
          <w:szCs w:val="24"/>
        </w:rPr>
        <w:t>Srbije</w:t>
      </w:r>
      <w:proofErr w:type="spellEnd"/>
      <w:r w:rsidRPr="00994F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94FB1">
        <w:rPr>
          <w:rFonts w:ascii="Times New Roman" w:hAnsi="Times New Roman" w:cs="Times New Roman"/>
          <w:sz w:val="24"/>
          <w:szCs w:val="24"/>
        </w:rPr>
        <w:t>Palić</w:t>
      </w:r>
      <w:proofErr w:type="spellEnd"/>
      <w:r w:rsidRPr="00994FB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94FB1">
        <w:rPr>
          <w:rFonts w:ascii="Times New Roman" w:hAnsi="Times New Roman" w:cs="Times New Roman"/>
          <w:sz w:val="24"/>
          <w:szCs w:val="24"/>
        </w:rPr>
        <w:t>Društvo</w:t>
      </w:r>
      <w:proofErr w:type="spellEnd"/>
      <w:r w:rsidRPr="00994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FB1">
        <w:rPr>
          <w:rFonts w:ascii="Times New Roman" w:hAnsi="Times New Roman" w:cs="Times New Roman"/>
          <w:sz w:val="24"/>
          <w:szCs w:val="24"/>
        </w:rPr>
        <w:t>psihologa</w:t>
      </w:r>
      <w:proofErr w:type="spellEnd"/>
      <w:r w:rsidRPr="00994F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4FB1">
        <w:rPr>
          <w:rFonts w:ascii="Times New Roman" w:hAnsi="Times New Roman" w:cs="Times New Roman"/>
          <w:sz w:val="24"/>
          <w:szCs w:val="24"/>
        </w:rPr>
        <w:t>Srbije</w:t>
      </w:r>
      <w:proofErr w:type="spellEnd"/>
      <w:r w:rsidRPr="00994FB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AA6CBF" w:rsidRDefault="00AA6CBF" w:rsidP="00994FB1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</w:p>
    <w:p w:rsidR="00D64E4D" w:rsidRDefault="00D64E4D" w:rsidP="00D64E4D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lang w:val="sr-Latn-CS"/>
        </w:rPr>
        <w:t xml:space="preserve">Miladinović, P. </w:t>
      </w:r>
      <w:r w:rsidRPr="00D64E4D">
        <w:rPr>
          <w:rFonts w:ascii="Times New Roman" w:hAnsi="Times New Roman" w:cs="Times New Roman"/>
        </w:rPr>
        <w:t>&amp;</w:t>
      </w:r>
      <w:r>
        <w:rPr>
          <w:rFonts w:ascii="Times New Roman" w:hAnsi="Times New Roman" w:cs="Times New Roman"/>
          <w:lang w:val="sr-Latn-CS"/>
        </w:rPr>
        <w:t xml:space="preserve"> Žuljević D. (2024). </w:t>
      </w:r>
      <w:r w:rsidRPr="00F5096C">
        <w:rPr>
          <w:rFonts w:ascii="Times New Roman" w:hAnsi="Times New Roman" w:cs="Times New Roman"/>
          <w:lang w:val="sr-Latn-CS"/>
        </w:rPr>
        <w:t>Preliminarna psihometrijska provera skraćene verzije Skale za bihejvioralnu aktivaciju za depresivnost (BADS-sf) na srpskom</w:t>
      </w:r>
      <w:r>
        <w:rPr>
          <w:rFonts w:ascii="Times New Roman" w:hAnsi="Times New Roman" w:cs="Times New Roman"/>
          <w:lang w:val="sr-Latn-CS"/>
        </w:rPr>
        <w:t xml:space="preserve">. </w:t>
      </w:r>
      <w:r w:rsidRPr="00D64E4D">
        <w:rPr>
          <w:rFonts w:ascii="Times New Roman" w:hAnsi="Times New Roman" w:cs="Times New Roman"/>
          <w:i/>
          <w:sz w:val="24"/>
          <w:szCs w:val="24"/>
          <w:lang w:val="sr-Latn-CS"/>
        </w:rPr>
        <w:t>72. Naučno-stručni skup Kongres psihologa Srbije</w:t>
      </w:r>
      <w:r w:rsidRPr="00D64E4D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>Sokobanja</w:t>
      </w:r>
      <w:r w:rsidRPr="00D64E4D">
        <w:rPr>
          <w:rFonts w:ascii="Times New Roman" w:hAnsi="Times New Roman" w:cs="Times New Roman"/>
          <w:sz w:val="24"/>
          <w:szCs w:val="24"/>
          <w:lang w:val="sr-Latn-CS"/>
        </w:rPr>
        <w:t>. Društvo psihologa Srbije</w:t>
      </w:r>
      <w:r w:rsidRPr="00994FB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D64E4D" w:rsidRPr="00583ACA" w:rsidRDefault="00D64E4D" w:rsidP="00D64E4D">
      <w:pPr>
        <w:ind w:left="540" w:hanging="540"/>
        <w:rPr>
          <w:rFonts w:ascii="Times New Roman" w:hAnsi="Times New Roman" w:cs="Times New Roman"/>
          <w:lang w:val="sr-Latn-CS"/>
        </w:rPr>
      </w:pPr>
    </w:p>
    <w:p w:rsidR="00D64E4D" w:rsidRPr="00583ACA" w:rsidRDefault="00D64E4D" w:rsidP="00D64E4D">
      <w:pPr>
        <w:ind w:left="540" w:hanging="540"/>
        <w:rPr>
          <w:rFonts w:ascii="Times New Roman" w:hAnsi="Times New Roman" w:cs="Times New Roman"/>
          <w:lang w:val="sr-Latn-CS"/>
        </w:rPr>
      </w:pPr>
    </w:p>
    <w:p w:rsidR="00D64E4D" w:rsidRPr="00D64E4D" w:rsidRDefault="00D64E4D" w:rsidP="00994FB1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</w:p>
    <w:p w:rsidR="00AA6CBF" w:rsidRPr="00AA6CBF" w:rsidRDefault="00AA6CBF" w:rsidP="00994FB1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A6CBF" w:rsidRPr="00AA6CBF" w:rsidRDefault="00AA6CBF" w:rsidP="00AA6CBF">
      <w:pPr>
        <w:spacing w:line="360" w:lineRule="auto"/>
        <w:ind w:left="630" w:hanging="630"/>
        <w:jc w:val="both"/>
        <w:rPr>
          <w:rFonts w:ascii="Times New Roman" w:hAnsi="Times New Roman" w:cs="Times New Roman"/>
          <w:bCs/>
          <w:sz w:val="24"/>
          <w:szCs w:val="24"/>
          <w:lang w:val="sr-Latn-CS"/>
        </w:rPr>
      </w:pPr>
      <w:r w:rsidRPr="00AA6CBF">
        <w:rPr>
          <w:rStyle w:val="Strong"/>
          <w:rFonts w:ascii="Times New Roman" w:hAnsi="Times New Roman" w:cs="Times New Roman"/>
          <w:b w:val="0"/>
          <w:sz w:val="24"/>
          <w:szCs w:val="24"/>
          <w:lang w:val="sr-Latn-CS"/>
        </w:rPr>
        <w:t>Miladinović, P., Belopavlović, R., &amp; Tovilović, S. (2024). Konstrukcija i eksploracija skale posledica lošeg spavanja (SPLS-I) [Review of </w:t>
      </w:r>
      <w:r w:rsidRPr="00AA6CBF">
        <w:rPr>
          <w:rStyle w:val="Strong"/>
          <w:rFonts w:ascii="Times New Roman" w:hAnsi="Times New Roman" w:cs="Times New Roman"/>
          <w:b w:val="0"/>
          <w:i/>
          <w:sz w:val="24"/>
          <w:szCs w:val="24"/>
          <w:lang w:val="sr-Latn-CS"/>
        </w:rPr>
        <w:t>Konstrukcija i eksploracija skale posledica lošeg spavanja (SPLS-I)</w:t>
      </w:r>
      <w:r w:rsidRPr="00AA6CBF">
        <w:rPr>
          <w:rStyle w:val="Strong"/>
          <w:rFonts w:ascii="Times New Roman" w:hAnsi="Times New Roman" w:cs="Times New Roman"/>
          <w:b w:val="0"/>
          <w:sz w:val="24"/>
          <w:szCs w:val="24"/>
          <w:lang w:val="sr-Latn-CS"/>
        </w:rPr>
        <w:t>]. In M. Stojadinović (Ed.), </w:t>
      </w:r>
      <w:r w:rsidRPr="00AA6CBF">
        <w:rPr>
          <w:rStyle w:val="Strong"/>
          <w:rFonts w:ascii="Times New Roman" w:hAnsi="Times New Roman" w:cs="Times New Roman"/>
          <w:b w:val="0"/>
          <w:i/>
          <w:sz w:val="24"/>
          <w:szCs w:val="24"/>
          <w:lang w:val="sr-Latn-CS"/>
        </w:rPr>
        <w:t>72. Kongres psihologa Srbije.</w:t>
      </w:r>
      <w:r w:rsidRPr="00AA6CBF">
        <w:rPr>
          <w:rStyle w:val="Strong"/>
          <w:rFonts w:ascii="Times New Roman" w:hAnsi="Times New Roman" w:cs="Times New Roman"/>
          <w:b w:val="0"/>
          <w:sz w:val="24"/>
          <w:szCs w:val="24"/>
          <w:lang w:val="sr-Latn-CS"/>
        </w:rPr>
        <w:t xml:space="preserve"> Društvo psihologa Srbije.</w:t>
      </w:r>
    </w:p>
    <w:p w:rsidR="00AA6CBF" w:rsidRPr="00AA6CBF" w:rsidRDefault="00AA6CBF" w:rsidP="00994FB1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994FB1" w:rsidRDefault="00994FB1" w:rsidP="00994FB1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color w:val="FF0000"/>
          <w:sz w:val="24"/>
          <w:szCs w:val="24"/>
          <w:lang w:val="sr-Latn-CS"/>
        </w:rPr>
      </w:pPr>
    </w:p>
    <w:p w:rsidR="00D7337C" w:rsidRPr="00040800" w:rsidRDefault="00D7337C" w:rsidP="00994FB1">
      <w:pPr>
        <w:spacing w:after="0"/>
        <w:ind w:left="540" w:hanging="54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D7337C">
        <w:rPr>
          <w:rFonts w:ascii="Times New Roman" w:hAnsi="Times New Roman" w:cs="Times New Roman"/>
          <w:sz w:val="24"/>
          <w:szCs w:val="24"/>
          <w:lang w:val="sr-Latn-CS"/>
        </w:rPr>
        <w:t xml:space="preserve">Miladinović, P., Belopavlović, R., Musić, T., &amp;Tovilović, S. (2024, September 4-7). </w:t>
      </w:r>
      <w:r w:rsidRPr="007A06EB">
        <w:rPr>
          <w:rStyle w:val="Strong"/>
          <w:rFonts w:ascii="Times New Roman" w:hAnsi="Times New Roman" w:cs="Times New Roman"/>
          <w:b w:val="0"/>
          <w:sz w:val="24"/>
          <w:szCs w:val="24"/>
        </w:rPr>
        <w:t>Mediation of self-compassion in the relationship between 3p factors and poor sleep</w:t>
      </w:r>
      <w:r>
        <w:rPr>
          <w:rFonts w:ascii="Times New Roman" w:hAnsi="Times New Roman" w:cs="Times New Roman"/>
          <w:sz w:val="24"/>
          <w:szCs w:val="24"/>
        </w:rPr>
        <w:t xml:space="preserve"> [Conference presentation]. In S. </w:t>
      </w:r>
      <w:proofErr w:type="spellStart"/>
      <w:r>
        <w:rPr>
          <w:rFonts w:ascii="Times New Roman" w:hAnsi="Times New Roman" w:cs="Times New Roman"/>
          <w:sz w:val="24"/>
          <w:szCs w:val="24"/>
        </w:rPr>
        <w:t>Tovilović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(Chair), </w:t>
      </w:r>
      <w:proofErr w:type="gramStart"/>
      <w:r>
        <w:rPr>
          <w:rStyle w:val="Emphasis"/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Style w:val="Emphasis"/>
          <w:rFonts w:ascii="Times New Roman" w:hAnsi="Times New Roman" w:cs="Times New Roman"/>
          <w:sz w:val="24"/>
          <w:szCs w:val="24"/>
        </w:rPr>
        <w:t xml:space="preserve"> effects of self-compassion on mental health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54th Annual Congress of the European Association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Behavioural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Cognitive Therapies (EABCT), Belgrade, Serbia.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Style w:val="Emphasis"/>
          <w:rFonts w:ascii="Times New Roman" w:hAnsi="Times New Roman" w:cs="Times New Roman"/>
          <w:sz w:val="24"/>
          <w:szCs w:val="24"/>
        </w:rPr>
        <w:t>Book of Abstracts</w:t>
      </w:r>
      <w:r>
        <w:rPr>
          <w:rFonts w:ascii="Times New Roman" w:hAnsi="Times New Roman" w:cs="Times New Roman"/>
          <w:sz w:val="24"/>
          <w:szCs w:val="24"/>
        </w:rPr>
        <w:t xml:space="preserve"> (p. 130).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337C" w:rsidRDefault="00D7337C" w:rsidP="00D7337C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</w:p>
    <w:p w:rsidR="00D7337C" w:rsidRDefault="00D7337C" w:rsidP="00D7337C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Musić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T., </w:t>
      </w:r>
      <w:proofErr w:type="spellStart"/>
      <w:r>
        <w:rPr>
          <w:rFonts w:ascii="Times New Roman" w:hAnsi="Times New Roman" w:cs="Times New Roman"/>
          <w:sz w:val="24"/>
          <w:szCs w:val="24"/>
        </w:rPr>
        <w:t>Belopavlović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R., </w:t>
      </w:r>
      <w:proofErr w:type="spellStart"/>
      <w:r>
        <w:rPr>
          <w:rFonts w:ascii="Times New Roman" w:hAnsi="Times New Roman" w:cs="Times New Roman"/>
          <w:sz w:val="24"/>
          <w:szCs w:val="24"/>
        </w:rPr>
        <w:t>Miladinović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P., </w:t>
      </w:r>
      <w:proofErr w:type="spellStart"/>
      <w:r>
        <w:rPr>
          <w:rFonts w:ascii="Times New Roman" w:hAnsi="Times New Roman" w:cs="Times New Roman"/>
          <w:sz w:val="24"/>
          <w:szCs w:val="24"/>
        </w:rPr>
        <w:t>Janičić</w:t>
      </w:r>
      <w:proofErr w:type="spellEnd"/>
      <w:r>
        <w:rPr>
          <w:rFonts w:ascii="Times New Roman" w:hAnsi="Times New Roman" w:cs="Times New Roman"/>
          <w:sz w:val="24"/>
          <w:szCs w:val="24"/>
        </w:rPr>
        <w:t>, B., &amp;</w:t>
      </w:r>
      <w:proofErr w:type="spellStart"/>
      <w:r>
        <w:rPr>
          <w:rFonts w:ascii="Times New Roman" w:hAnsi="Times New Roman" w:cs="Times New Roman"/>
          <w:sz w:val="24"/>
          <w:szCs w:val="24"/>
        </w:rPr>
        <w:t>Tovilović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S. (2024, September 4-7). </w:t>
      </w:r>
      <w:proofErr w:type="gramStart"/>
      <w:r w:rsidRPr="007A06EB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Relations and moderation effects of self-compassion on </w:t>
      </w:r>
      <w:proofErr w:type="spellStart"/>
      <w:r w:rsidRPr="007A06EB">
        <w:rPr>
          <w:rStyle w:val="Strong"/>
          <w:rFonts w:ascii="Times New Roman" w:hAnsi="Times New Roman" w:cs="Times New Roman"/>
          <w:b w:val="0"/>
          <w:sz w:val="24"/>
          <w:szCs w:val="24"/>
        </w:rPr>
        <w:t>dysphoria</w:t>
      </w:r>
      <w:proofErr w:type="spellEnd"/>
      <w:r w:rsidRPr="007A06EB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and anxiety networks</w:t>
      </w:r>
      <w:r>
        <w:rPr>
          <w:rFonts w:ascii="Times New Roman" w:hAnsi="Times New Roman" w:cs="Times New Roman"/>
          <w:sz w:val="24"/>
          <w:szCs w:val="24"/>
        </w:rPr>
        <w:t xml:space="preserve"> [Conference presentation].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Vukosavljević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M. (Chair), </w:t>
      </w:r>
      <w:proofErr w:type="gramStart"/>
      <w:r>
        <w:rPr>
          <w:rStyle w:val="Emphasis"/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Style w:val="Emphasis"/>
          <w:rFonts w:ascii="Times New Roman" w:hAnsi="Times New Roman" w:cs="Times New Roman"/>
          <w:sz w:val="24"/>
          <w:szCs w:val="24"/>
        </w:rPr>
        <w:t xml:space="preserve"> effects of self-compassion on mental health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54th Annual Congress of the European Association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Behavioural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Cognitive Therapies (EABCT), Belgrade, Serbia.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Style w:val="Emphasis"/>
          <w:rFonts w:ascii="Times New Roman" w:hAnsi="Times New Roman" w:cs="Times New Roman"/>
          <w:sz w:val="24"/>
          <w:szCs w:val="24"/>
        </w:rPr>
        <w:t>Book of Abstracts</w:t>
      </w:r>
      <w:r>
        <w:rPr>
          <w:rFonts w:ascii="Times New Roman" w:hAnsi="Times New Roman" w:cs="Times New Roman"/>
          <w:sz w:val="24"/>
          <w:szCs w:val="24"/>
        </w:rPr>
        <w:t xml:space="preserve"> (p. 130).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337C" w:rsidRDefault="00D7337C" w:rsidP="00D7337C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Miladinović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P., </w:t>
      </w:r>
      <w:proofErr w:type="spellStart"/>
      <w:r>
        <w:rPr>
          <w:rFonts w:ascii="Times New Roman" w:hAnsi="Times New Roman" w:cs="Times New Roman"/>
          <w:sz w:val="24"/>
          <w:szCs w:val="24"/>
        </w:rPr>
        <w:t>Musić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T., </w:t>
      </w:r>
      <w:proofErr w:type="spellStart"/>
      <w:r>
        <w:rPr>
          <w:rFonts w:ascii="Times New Roman" w:hAnsi="Times New Roman" w:cs="Times New Roman"/>
          <w:sz w:val="24"/>
          <w:szCs w:val="24"/>
        </w:rPr>
        <w:t>Belopavlović</w:t>
      </w:r>
      <w:proofErr w:type="spellEnd"/>
      <w:r>
        <w:rPr>
          <w:rFonts w:ascii="Times New Roman" w:hAnsi="Times New Roman" w:cs="Times New Roman"/>
          <w:sz w:val="24"/>
          <w:szCs w:val="24"/>
        </w:rPr>
        <w:t>, R., &amp;</w:t>
      </w:r>
      <w:proofErr w:type="spellStart"/>
      <w:r>
        <w:rPr>
          <w:rFonts w:ascii="Times New Roman" w:hAnsi="Times New Roman" w:cs="Times New Roman"/>
          <w:sz w:val="24"/>
          <w:szCs w:val="24"/>
        </w:rPr>
        <w:t>Tovilović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S. (2024, September 4-7). </w:t>
      </w:r>
      <w:proofErr w:type="gramStart"/>
      <w:r w:rsidRPr="007A06EB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Association between factors of vulnerability and symptom distress and </w:t>
      </w:r>
      <w:proofErr w:type="spellStart"/>
      <w:r w:rsidRPr="007A06EB">
        <w:rPr>
          <w:rStyle w:val="Strong"/>
          <w:rFonts w:ascii="Times New Roman" w:hAnsi="Times New Roman" w:cs="Times New Roman"/>
          <w:b w:val="0"/>
          <w:sz w:val="24"/>
          <w:szCs w:val="24"/>
        </w:rPr>
        <w:t>dysfunctionality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[Conference presentation].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T. </w:t>
      </w:r>
      <w:proofErr w:type="spellStart"/>
      <w:r>
        <w:rPr>
          <w:rFonts w:ascii="Times New Roman" w:hAnsi="Times New Roman" w:cs="Times New Roman"/>
          <w:sz w:val="24"/>
          <w:szCs w:val="24"/>
        </w:rPr>
        <w:t>Musić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(Chair), </w:t>
      </w:r>
      <w:r>
        <w:rPr>
          <w:rStyle w:val="Emphasis"/>
          <w:rFonts w:ascii="Times New Roman" w:hAnsi="Times New Roman" w:cs="Times New Roman"/>
          <w:sz w:val="24"/>
          <w:szCs w:val="24"/>
        </w:rPr>
        <w:t>Between stress and psychopathology: Examination of the role of factors of vulnerability in mental health dynamics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54th Annual Congress of the European Association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Behavioural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Cognitive Therapies (EABCT), Belgrade, Serbia.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Style w:val="Emphasis"/>
          <w:rFonts w:ascii="Times New Roman" w:hAnsi="Times New Roman" w:cs="Times New Roman"/>
          <w:sz w:val="24"/>
          <w:szCs w:val="24"/>
        </w:rPr>
        <w:t>Book of Abstracts</w:t>
      </w:r>
      <w:r>
        <w:rPr>
          <w:rFonts w:ascii="Times New Roman" w:hAnsi="Times New Roman" w:cs="Times New Roman"/>
          <w:sz w:val="24"/>
          <w:szCs w:val="24"/>
        </w:rPr>
        <w:t xml:space="preserve"> (pp. 142-143).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337C" w:rsidRDefault="00D7337C" w:rsidP="00D7337C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Belopavlović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R., </w:t>
      </w:r>
      <w:proofErr w:type="spellStart"/>
      <w:r>
        <w:rPr>
          <w:rFonts w:ascii="Times New Roman" w:hAnsi="Times New Roman" w:cs="Times New Roman"/>
          <w:sz w:val="24"/>
          <w:szCs w:val="24"/>
        </w:rPr>
        <w:t>Musić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T., </w:t>
      </w:r>
      <w:proofErr w:type="spellStart"/>
      <w:r>
        <w:rPr>
          <w:rFonts w:ascii="Times New Roman" w:hAnsi="Times New Roman" w:cs="Times New Roman"/>
          <w:sz w:val="24"/>
          <w:szCs w:val="24"/>
        </w:rPr>
        <w:t>Miladinović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P., </w:t>
      </w:r>
      <w:proofErr w:type="spellStart"/>
      <w:r>
        <w:rPr>
          <w:rFonts w:ascii="Times New Roman" w:hAnsi="Times New Roman" w:cs="Times New Roman"/>
          <w:sz w:val="24"/>
          <w:szCs w:val="24"/>
        </w:rPr>
        <w:t>Janičić</w:t>
      </w:r>
      <w:proofErr w:type="spellEnd"/>
      <w:r>
        <w:rPr>
          <w:rFonts w:ascii="Times New Roman" w:hAnsi="Times New Roman" w:cs="Times New Roman"/>
          <w:sz w:val="24"/>
          <w:szCs w:val="24"/>
        </w:rPr>
        <w:t>, B., &amp;</w:t>
      </w:r>
      <w:proofErr w:type="spellStart"/>
      <w:r>
        <w:rPr>
          <w:rFonts w:ascii="Times New Roman" w:hAnsi="Times New Roman" w:cs="Times New Roman"/>
          <w:sz w:val="24"/>
          <w:szCs w:val="24"/>
        </w:rPr>
        <w:t>Tovilović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S. (2024, September 4-7). </w:t>
      </w:r>
      <w:proofErr w:type="gramStart"/>
      <w:r w:rsidRPr="007A06EB">
        <w:rPr>
          <w:rStyle w:val="Strong"/>
          <w:rFonts w:ascii="Times New Roman" w:hAnsi="Times New Roman" w:cs="Times New Roman"/>
          <w:b w:val="0"/>
          <w:sz w:val="24"/>
          <w:szCs w:val="24"/>
        </w:rPr>
        <w:t>Moderating role of factors of vulnerability on the networks of depression, paranoid tendencies, and social anxiety</w:t>
      </w:r>
      <w:r>
        <w:rPr>
          <w:rFonts w:ascii="Times New Roman" w:hAnsi="Times New Roman" w:cs="Times New Roman"/>
          <w:sz w:val="24"/>
          <w:szCs w:val="24"/>
        </w:rPr>
        <w:t xml:space="preserve"> [Conference presentation].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Musić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Chair), </w:t>
      </w:r>
      <w:r>
        <w:rPr>
          <w:rStyle w:val="Emphasis"/>
          <w:rFonts w:ascii="Times New Roman" w:hAnsi="Times New Roman" w:cs="Times New Roman"/>
          <w:sz w:val="24"/>
          <w:szCs w:val="24"/>
        </w:rPr>
        <w:t>The effects of self-compassion on mental health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54th Annual Congress of the European Association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Behavioural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Cognitive Therapies (EABCT), Belgrade, Serbia.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Style w:val="Emphasis"/>
          <w:rFonts w:ascii="Times New Roman" w:hAnsi="Times New Roman" w:cs="Times New Roman"/>
          <w:sz w:val="24"/>
          <w:szCs w:val="24"/>
        </w:rPr>
        <w:t>Book of Abstracts</w:t>
      </w:r>
      <w:r>
        <w:rPr>
          <w:rFonts w:ascii="Times New Roman" w:hAnsi="Times New Roman" w:cs="Times New Roman"/>
          <w:sz w:val="24"/>
          <w:szCs w:val="24"/>
        </w:rPr>
        <w:t xml:space="preserve"> (pp. 142-143).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337C" w:rsidRDefault="00D7337C" w:rsidP="00D7337C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Musić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T., </w:t>
      </w:r>
      <w:proofErr w:type="spellStart"/>
      <w:r>
        <w:rPr>
          <w:rFonts w:ascii="Times New Roman" w:hAnsi="Times New Roman" w:cs="Times New Roman"/>
          <w:sz w:val="24"/>
          <w:szCs w:val="24"/>
        </w:rPr>
        <w:t>Belopavlović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R., </w:t>
      </w:r>
      <w:proofErr w:type="spellStart"/>
      <w:r>
        <w:rPr>
          <w:rFonts w:ascii="Times New Roman" w:hAnsi="Times New Roman" w:cs="Times New Roman"/>
          <w:sz w:val="24"/>
          <w:szCs w:val="24"/>
        </w:rPr>
        <w:t>Miladinović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P., </w:t>
      </w:r>
      <w:proofErr w:type="spellStart"/>
      <w:r>
        <w:rPr>
          <w:rFonts w:ascii="Times New Roman" w:hAnsi="Times New Roman" w:cs="Times New Roman"/>
          <w:sz w:val="24"/>
          <w:szCs w:val="24"/>
        </w:rPr>
        <w:t>Tovilović</w:t>
      </w:r>
      <w:proofErr w:type="spellEnd"/>
      <w:r>
        <w:rPr>
          <w:rFonts w:ascii="Times New Roman" w:hAnsi="Times New Roman" w:cs="Times New Roman"/>
          <w:sz w:val="24"/>
          <w:szCs w:val="24"/>
        </w:rPr>
        <w:t>, S., &amp;</w:t>
      </w:r>
      <w:proofErr w:type="spellStart"/>
      <w:r>
        <w:rPr>
          <w:rFonts w:ascii="Times New Roman" w:hAnsi="Times New Roman" w:cs="Times New Roman"/>
          <w:sz w:val="24"/>
          <w:szCs w:val="24"/>
        </w:rPr>
        <w:t>Janičić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B. (2024, September 4-7). </w:t>
      </w:r>
      <w:r w:rsidRPr="007A06EB">
        <w:rPr>
          <w:rStyle w:val="Strong"/>
          <w:rFonts w:ascii="Times New Roman" w:hAnsi="Times New Roman" w:cs="Times New Roman"/>
          <w:b w:val="0"/>
          <w:sz w:val="24"/>
          <w:szCs w:val="24"/>
        </w:rPr>
        <w:t>Relation between factors of vulnerability and stress: A longitudinal study</w:t>
      </w:r>
      <w:r>
        <w:rPr>
          <w:rFonts w:ascii="Times New Roman" w:hAnsi="Times New Roman" w:cs="Times New Roman"/>
          <w:sz w:val="24"/>
          <w:szCs w:val="24"/>
        </w:rPr>
        <w:t xml:space="preserve"> [Conference presentation]. In T.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Musić</w:t>
      </w:r>
      <w:bookmarkStart w:id="0" w:name="_GoBack"/>
      <w:bookmarkEnd w:id="0"/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Chair), </w:t>
      </w:r>
      <w:r>
        <w:rPr>
          <w:rStyle w:val="Emphasis"/>
          <w:rFonts w:ascii="Times New Roman" w:hAnsi="Times New Roman" w:cs="Times New Roman"/>
          <w:sz w:val="24"/>
          <w:szCs w:val="24"/>
        </w:rPr>
        <w:t>The effects of self-compassion on mental health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54th Annual Congress of the European Association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Behavioural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Cognitive Therapies (EABCT), Belgrade, Serbia.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Style w:val="Emphasis"/>
          <w:rFonts w:ascii="Times New Roman" w:hAnsi="Times New Roman" w:cs="Times New Roman"/>
          <w:sz w:val="24"/>
          <w:szCs w:val="24"/>
        </w:rPr>
        <w:t>Book of Abstracts</w:t>
      </w:r>
      <w:r>
        <w:rPr>
          <w:rFonts w:ascii="Times New Roman" w:hAnsi="Times New Roman" w:cs="Times New Roman"/>
          <w:sz w:val="24"/>
          <w:szCs w:val="24"/>
        </w:rPr>
        <w:t xml:space="preserve"> (p. 130).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337C" w:rsidRDefault="00D7337C" w:rsidP="00D7337C">
      <w:pPr>
        <w:ind w:left="540" w:hanging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Miladinović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P., </w:t>
      </w:r>
      <w:proofErr w:type="spellStart"/>
      <w:r>
        <w:rPr>
          <w:rFonts w:ascii="Times New Roman" w:hAnsi="Times New Roman" w:cs="Times New Roman"/>
          <w:sz w:val="24"/>
          <w:szCs w:val="24"/>
        </w:rPr>
        <w:t>Belopavlović</w:t>
      </w:r>
      <w:proofErr w:type="spellEnd"/>
      <w:r>
        <w:rPr>
          <w:rFonts w:ascii="Times New Roman" w:hAnsi="Times New Roman" w:cs="Times New Roman"/>
          <w:sz w:val="24"/>
          <w:szCs w:val="24"/>
        </w:rPr>
        <w:t>, R., &amp;</w:t>
      </w:r>
      <w:proofErr w:type="spellStart"/>
      <w:r>
        <w:rPr>
          <w:rFonts w:ascii="Times New Roman" w:hAnsi="Times New Roman" w:cs="Times New Roman"/>
          <w:sz w:val="24"/>
          <w:szCs w:val="24"/>
        </w:rPr>
        <w:t>Tovilović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S. (2024, September 4-7). </w:t>
      </w:r>
      <w:proofErr w:type="gramStart"/>
      <w:r w:rsidRPr="007A06EB">
        <w:rPr>
          <w:rStyle w:val="Strong"/>
          <w:rFonts w:ascii="Times New Roman" w:hAnsi="Times New Roman" w:cs="Times New Roman"/>
          <w:b w:val="0"/>
          <w:sz w:val="24"/>
          <w:szCs w:val="24"/>
        </w:rPr>
        <w:t>Confirmatory analysis of the outcomes of Poor Sleep Scale (OOPS-S 29)</w:t>
      </w:r>
      <w:r>
        <w:rPr>
          <w:rFonts w:ascii="Times New Roman" w:hAnsi="Times New Roman" w:cs="Times New Roman"/>
          <w:sz w:val="24"/>
          <w:szCs w:val="24"/>
        </w:rPr>
        <w:t xml:space="preserve"> [Poster presentation].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54th Annual Congress of the European Association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Behavioural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Cognitive Therapies (EABCT), Belgrade, Serbia.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Style w:val="Emphasis"/>
          <w:rFonts w:ascii="Times New Roman" w:hAnsi="Times New Roman" w:cs="Times New Roman"/>
          <w:sz w:val="24"/>
          <w:szCs w:val="24"/>
        </w:rPr>
        <w:t>Book of Abstracts</w:t>
      </w:r>
      <w:r>
        <w:rPr>
          <w:rFonts w:ascii="Times New Roman" w:hAnsi="Times New Roman" w:cs="Times New Roman"/>
          <w:sz w:val="24"/>
          <w:szCs w:val="24"/>
        </w:rPr>
        <w:t xml:space="preserve"> (pp. 408-409).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337C" w:rsidRDefault="00D7337C" w:rsidP="00D7337C"/>
    <w:p w:rsidR="00D7337C" w:rsidRDefault="00D7337C" w:rsidP="00D7337C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b/>
        </w:rPr>
      </w:pPr>
      <w:r w:rsidRPr="000C2D7E">
        <w:rPr>
          <w:rFonts w:ascii="Times New Roman" w:hAnsi="Times New Roman" w:cs="Times New Roman"/>
          <w:b/>
        </w:rPr>
        <w:t xml:space="preserve">U </w:t>
      </w:r>
      <w:proofErr w:type="spellStart"/>
      <w:r w:rsidRPr="000C2D7E">
        <w:rPr>
          <w:rFonts w:ascii="Times New Roman" w:hAnsi="Times New Roman" w:cs="Times New Roman"/>
          <w:b/>
        </w:rPr>
        <w:t>pripremi</w:t>
      </w:r>
      <w:proofErr w:type="spellEnd"/>
      <w:r w:rsidRPr="000C2D7E">
        <w:rPr>
          <w:rFonts w:ascii="Times New Roman" w:hAnsi="Times New Roman" w:cs="Times New Roman"/>
          <w:b/>
        </w:rPr>
        <w:t>:</w:t>
      </w:r>
    </w:p>
    <w:p w:rsidR="00994FB1" w:rsidRDefault="00994FB1" w:rsidP="00D7337C">
      <w:pPr>
        <w:spacing w:after="0" w:line="240" w:lineRule="auto"/>
        <w:ind w:left="540" w:hanging="540"/>
        <w:jc w:val="both"/>
        <w:rPr>
          <w:rFonts w:ascii="Times New Roman" w:hAnsi="Times New Roman" w:cs="Times New Roman"/>
          <w:b/>
        </w:rPr>
      </w:pPr>
    </w:p>
    <w:p w:rsidR="00994FB1" w:rsidRPr="00994FB1" w:rsidRDefault="00994FB1" w:rsidP="00994FB1">
      <w:pPr>
        <w:spacing w:after="0"/>
        <w:ind w:left="540" w:hanging="54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994FB1">
        <w:rPr>
          <w:rFonts w:ascii="Times New Roman" w:hAnsi="Times New Roman" w:cs="Times New Roman"/>
        </w:rPr>
        <w:t>Miladinović</w:t>
      </w:r>
      <w:proofErr w:type="spellEnd"/>
      <w:r w:rsidRPr="00994FB1">
        <w:rPr>
          <w:rFonts w:ascii="Times New Roman" w:hAnsi="Times New Roman" w:cs="Times New Roman"/>
        </w:rPr>
        <w:t xml:space="preserve">, P., </w:t>
      </w:r>
      <w:proofErr w:type="spellStart"/>
      <w:r w:rsidRPr="00994FB1">
        <w:rPr>
          <w:rFonts w:ascii="Times New Roman" w:hAnsi="Times New Roman" w:cs="Times New Roman"/>
        </w:rPr>
        <w:t>Belopavlović</w:t>
      </w:r>
      <w:proofErr w:type="spellEnd"/>
      <w:r w:rsidRPr="00994FB1">
        <w:rPr>
          <w:rFonts w:ascii="Times New Roman" w:hAnsi="Times New Roman" w:cs="Times New Roman"/>
        </w:rPr>
        <w:t xml:space="preserve"> R.</w:t>
      </w:r>
      <w:r>
        <w:rPr>
          <w:rFonts w:ascii="Times New Roman" w:hAnsi="Times New Roman" w:cs="Times New Roman"/>
        </w:rPr>
        <w:t xml:space="preserve"> </w:t>
      </w:r>
      <w:r w:rsidRPr="00994FB1">
        <w:rPr>
          <w:rFonts w:ascii="Times New Roman" w:hAnsi="Times New Roman" w:cs="Times New Roman"/>
        </w:rPr>
        <w:t>&amp;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Tovilović</w:t>
      </w:r>
      <w:proofErr w:type="spellEnd"/>
      <w:r>
        <w:rPr>
          <w:rFonts w:ascii="Times New Roman" w:hAnsi="Times New Roman" w:cs="Times New Roman"/>
        </w:rPr>
        <w:t xml:space="preserve"> S.</w:t>
      </w:r>
      <w:r w:rsidRPr="00994FB1">
        <w:rPr>
          <w:rFonts w:ascii="Times New Roman" w:hAnsi="Times New Roman" w:cs="Times New Roman"/>
        </w:rPr>
        <w:t>, (2023).</w:t>
      </w:r>
      <w:proofErr w:type="gramEnd"/>
      <w:r w:rsidRPr="00994FB1">
        <w:rPr>
          <w:rFonts w:ascii="Times New Roman" w:hAnsi="Times New Roman" w:cs="Times New Roman"/>
        </w:rPr>
        <w:t xml:space="preserve"> Development and </w:t>
      </w:r>
      <w:proofErr w:type="spellStart"/>
      <w:r w:rsidRPr="00994FB1">
        <w:rPr>
          <w:rFonts w:ascii="Times New Roman" w:hAnsi="Times New Roman" w:cs="Times New Roman"/>
        </w:rPr>
        <w:t>Assesment</w:t>
      </w:r>
      <w:proofErr w:type="spellEnd"/>
      <w:r w:rsidRPr="00994FB1">
        <w:rPr>
          <w:rFonts w:ascii="Times New Roman" w:hAnsi="Times New Roman" w:cs="Times New Roman"/>
        </w:rPr>
        <w:t xml:space="preserve"> of Outcomes of Poor Sleep – scale (OOPS-s I). </w:t>
      </w:r>
      <w:proofErr w:type="gramStart"/>
      <w:r w:rsidRPr="00994FB1">
        <w:rPr>
          <w:rFonts w:ascii="Times New Roman" w:hAnsi="Times New Roman" w:cs="Times New Roman"/>
        </w:rPr>
        <w:t>Relationship of Poor Sleep Outcomes and Behavioral activation, Depression, Anxiety, Stress and Quality of Life among General Population.</w:t>
      </w:r>
      <w:proofErr w:type="gramEnd"/>
      <w:r w:rsidRPr="00994FB1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994FB1">
        <w:rPr>
          <w:rFonts w:ascii="Times New Roman" w:hAnsi="Times New Roman" w:cs="Times New Roman"/>
          <w:i/>
        </w:rPr>
        <w:t>Psihologija</w:t>
      </w:r>
      <w:proofErr w:type="spellEnd"/>
      <w:r w:rsidRPr="00994FB1">
        <w:rPr>
          <w:rFonts w:ascii="Times New Roman" w:hAnsi="Times New Roman" w:cs="Times New Roman"/>
        </w:rPr>
        <w:t>.</w:t>
      </w:r>
      <w:proofErr w:type="gramEnd"/>
      <w:r w:rsidRPr="00994FB1">
        <w:rPr>
          <w:rFonts w:ascii="Times New Roman" w:hAnsi="Times New Roman" w:cs="Times New Roman"/>
        </w:rPr>
        <w:t xml:space="preserve"> (</w:t>
      </w:r>
      <w:proofErr w:type="gramStart"/>
      <w:r w:rsidRPr="00994FB1">
        <w:rPr>
          <w:rFonts w:ascii="Times New Roman" w:hAnsi="Times New Roman" w:cs="Times New Roman"/>
        </w:rPr>
        <w:t>in</w:t>
      </w:r>
      <w:proofErr w:type="gramEnd"/>
      <w:r w:rsidRPr="00994FB1">
        <w:rPr>
          <w:rFonts w:ascii="Times New Roman" w:hAnsi="Times New Roman" w:cs="Times New Roman"/>
        </w:rPr>
        <w:t xml:space="preserve"> review)</w:t>
      </w:r>
    </w:p>
    <w:p w:rsidR="00583ACA" w:rsidRDefault="00583ACA" w:rsidP="00C22A1B">
      <w:pPr>
        <w:ind w:left="540" w:hanging="540"/>
        <w:rPr>
          <w:rFonts w:ascii="Times New Roman" w:hAnsi="Times New Roman" w:cs="Times New Roman"/>
          <w:lang w:val="sr-Latn-CS"/>
        </w:rPr>
      </w:pPr>
    </w:p>
    <w:p w:rsidR="000C2D7E" w:rsidRPr="00583ACA" w:rsidRDefault="00C22A1B" w:rsidP="00C22A1B">
      <w:pPr>
        <w:ind w:left="540" w:hanging="540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 xml:space="preserve">Miladinović, P. </w:t>
      </w:r>
      <w:proofErr w:type="gramStart"/>
      <w:r w:rsidRPr="00994FB1">
        <w:rPr>
          <w:rFonts w:ascii="Times New Roman" w:hAnsi="Times New Roman" w:cs="Times New Roman"/>
        </w:rPr>
        <w:t>&amp;</w:t>
      </w:r>
      <w:r>
        <w:rPr>
          <w:rFonts w:ascii="Times New Roman" w:hAnsi="Times New Roman" w:cs="Times New Roman"/>
          <w:lang w:val="sr-Latn-CS"/>
        </w:rPr>
        <w:t xml:space="preserve"> Žuljević D. (2024).</w:t>
      </w:r>
      <w:proofErr w:type="gramEnd"/>
      <w:r>
        <w:rPr>
          <w:rFonts w:ascii="Times New Roman" w:hAnsi="Times New Roman" w:cs="Times New Roman"/>
          <w:lang w:val="sr-Latn-CS"/>
        </w:rPr>
        <w:t xml:space="preserve"> </w:t>
      </w:r>
      <w:r w:rsidRPr="00C22A1B">
        <w:rPr>
          <w:rFonts w:ascii="Times New Roman" w:hAnsi="Times New Roman" w:cs="Times New Roman"/>
          <w:lang w:val="sr-Latn-CS"/>
        </w:rPr>
        <w:t>Validation of the Behavioral Activation for Depression Scale - Short Form</w:t>
      </w:r>
      <w:r>
        <w:rPr>
          <w:rFonts w:ascii="Times New Roman" w:hAnsi="Times New Roman" w:cs="Times New Roman"/>
          <w:lang w:val="sr-Latn-CS"/>
        </w:rPr>
        <w:t xml:space="preserve"> </w:t>
      </w:r>
      <w:r w:rsidRPr="00C22A1B">
        <w:rPr>
          <w:rFonts w:ascii="Times New Roman" w:hAnsi="Times New Roman" w:cs="Times New Roman"/>
          <w:lang w:val="sr-Latn-CS"/>
        </w:rPr>
        <w:t>(BADS-SF-SER) in the General Population of Serbia</w:t>
      </w:r>
      <w:r>
        <w:rPr>
          <w:rFonts w:ascii="Times New Roman" w:hAnsi="Times New Roman" w:cs="Times New Roman"/>
          <w:lang w:val="sr-Latn-CS"/>
        </w:rPr>
        <w:t>. (Unpublished)</w:t>
      </w:r>
    </w:p>
    <w:sectPr w:rsidR="000C2D7E" w:rsidRPr="00583ACA" w:rsidSect="000072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683C10"/>
    <w:rsid w:val="0000720F"/>
    <w:rsid w:val="000115E2"/>
    <w:rsid w:val="000C2D7E"/>
    <w:rsid w:val="0012336F"/>
    <w:rsid w:val="00225B31"/>
    <w:rsid w:val="00255C0D"/>
    <w:rsid w:val="00342B4B"/>
    <w:rsid w:val="003D2BEF"/>
    <w:rsid w:val="004B1646"/>
    <w:rsid w:val="00583ACA"/>
    <w:rsid w:val="005E109D"/>
    <w:rsid w:val="00683C10"/>
    <w:rsid w:val="006D1EAB"/>
    <w:rsid w:val="007A06EB"/>
    <w:rsid w:val="00994FB1"/>
    <w:rsid w:val="00A4474B"/>
    <w:rsid w:val="00AA6CBF"/>
    <w:rsid w:val="00C22A1B"/>
    <w:rsid w:val="00D64E4D"/>
    <w:rsid w:val="00D7337C"/>
    <w:rsid w:val="00F50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2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3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7337C"/>
    <w:rPr>
      <w:b/>
      <w:bCs/>
    </w:rPr>
  </w:style>
  <w:style w:type="character" w:styleId="Emphasis">
    <w:name w:val="Emphasis"/>
    <w:basedOn w:val="DefaultParagraphFont"/>
    <w:uiPriority w:val="20"/>
    <w:qFormat/>
    <w:rsid w:val="00D7337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7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2024-09-24T06:44:00Z</dcterms:created>
  <dcterms:modified xsi:type="dcterms:W3CDTF">2024-09-25T12:55:00Z</dcterms:modified>
</cp:coreProperties>
</file>